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B16" w:rsidRPr="00324B16" w:rsidRDefault="0042768D" w:rsidP="00B27B2C">
      <w:pPr>
        <w:spacing w:before="240" w:after="240"/>
        <w:jc w:val="center"/>
        <w:rPr>
          <w:rFonts w:ascii="標楷體" w:eastAsia="標楷體" w:hAnsi="標楷體" w:cs="Times New Roman"/>
        </w:rPr>
      </w:pPr>
      <w:r>
        <w:rPr>
          <w:rFonts w:ascii="新細明體" w:eastAsia="新細明體" w:hAnsi="新細明體" w:cs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-317500</wp:posOffset>
                </wp:positionV>
                <wp:extent cx="1035050" cy="413385"/>
                <wp:effectExtent l="19050" t="19050" r="12700" b="247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768D" w:rsidRDefault="0042768D" w:rsidP="0042768D">
                            <w:pPr>
                              <w:spacing w:line="400" w:lineRule="exact"/>
                              <w:jc w:val="center"/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華康新特黑體" w:eastAsia="華康新特黑體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3641DE"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  <w:t>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7.7pt;margin-top:-25pt;width:81.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" strokeweight="2.5pt">
                <v:shadow color="#868686"/>
                <v:textbox>
                  <w:txbxContent>
                    <w:p w:rsidR="0042768D" w:rsidRDefault="0042768D" w:rsidP="0042768D">
                      <w:pPr>
                        <w:spacing w:line="400" w:lineRule="exact"/>
                        <w:jc w:val="center"/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</w:pPr>
                      <w:r>
                        <w:rPr>
                          <w:rFonts w:ascii="華康新特黑體" w:eastAsia="華康新特黑體" w:hint="eastAsia"/>
                          <w:sz w:val="32"/>
                          <w:szCs w:val="32"/>
                        </w:rPr>
                        <w:t>附件</w:t>
                      </w:r>
                      <w:r w:rsidR="003641DE"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24B16">
        <w:rPr>
          <w:rFonts w:ascii="標楷體" w:eastAsia="標楷體" w:hAnsi="標楷體" w:cs="Times New Roman" w:hint="eastAsia"/>
        </w:rPr>
        <w:t xml:space="preserve"> </w:t>
      </w:r>
      <w:r w:rsidR="00324B16" w:rsidRPr="00324B16">
        <w:rPr>
          <w:rFonts w:ascii="標楷體" w:eastAsia="標楷體" w:hAnsi="標楷體" w:cs="Times New Roman" w:hint="eastAsia"/>
        </w:rPr>
        <w:t>(範本僅供參考，經濟部產業發展署及中國生產力中心保留修改權利)</w:t>
      </w:r>
    </w:p>
    <w:p w:rsidR="00324B16" w:rsidRPr="00324B16" w:rsidRDefault="00324B16" w:rsidP="00B27B2C">
      <w:pPr>
        <w:spacing w:after="240"/>
        <w:jc w:val="center"/>
        <w:textAlignment w:val="baseline"/>
        <w:rPr>
          <w:rFonts w:ascii="標楷體" w:eastAsia="標楷體" w:hAnsi="標楷體" w:cs="Times New Roman"/>
          <w:b/>
          <w:kern w:val="0"/>
          <w:sz w:val="32"/>
          <w:szCs w:val="20"/>
        </w:rPr>
      </w:pPr>
      <w:bookmarkStart w:id="2" w:name="_Hlk135295773"/>
      <w:r w:rsidRPr="00324B16">
        <w:rPr>
          <w:rFonts w:ascii="標楷體" w:eastAsia="標楷體" w:hAnsi="標楷體" w:cs="Times New Roman"/>
          <w:b/>
          <w:kern w:val="0"/>
          <w:sz w:val="32"/>
          <w:szCs w:val="20"/>
        </w:rPr>
        <w:t>銀 行 履 約 保 證 書</w:t>
      </w:r>
      <w:bookmarkEnd w:id="2"/>
    </w:p>
    <w:p w:rsidR="00324B16" w:rsidRPr="00324B16" w:rsidRDefault="00324B16" w:rsidP="00324B16">
      <w:pPr>
        <w:adjustRightInd w:val="0"/>
        <w:spacing w:before="120" w:after="120" w:line="360" w:lineRule="atLeast"/>
        <w:ind w:firstLine="60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324B16">
        <w:rPr>
          <w:rFonts w:ascii="標楷體" w:eastAsia="標楷體" w:hAnsi="標楷體" w:cs="Times New Roman"/>
          <w:kern w:val="0"/>
          <w:sz w:val="28"/>
          <w:szCs w:val="20"/>
        </w:rPr>
        <w:t>立保證書人</w:t>
      </w:r>
      <w:r w:rsidRPr="00324B16">
        <w:rPr>
          <w:rFonts w:ascii="標楷體" w:eastAsia="標楷體" w:hAnsi="標楷體" w:cs="Times New Roman"/>
          <w:kern w:val="0"/>
          <w:sz w:val="28"/>
          <w:szCs w:val="20"/>
          <w:u w:val="single"/>
        </w:rPr>
        <w:t xml:space="preserve">　　　　</w:t>
      </w:r>
      <w:r w:rsidRPr="00324B16">
        <w:rPr>
          <w:rFonts w:ascii="標楷體" w:eastAsia="標楷體" w:hAnsi="標楷體" w:cs="Times New Roman"/>
          <w:kern w:val="0"/>
          <w:sz w:val="28"/>
          <w:szCs w:val="20"/>
        </w:rPr>
        <w:t>（以下簡稱本行），對財團法人</w:t>
      </w:r>
      <w:r w:rsidRPr="00324B16">
        <w:rPr>
          <w:rFonts w:ascii="標楷體" w:eastAsia="標楷體" w:hAnsi="標楷體" w:cs="Times New Roman" w:hint="eastAsia"/>
          <w:kern w:val="0"/>
          <w:sz w:val="28"/>
          <w:szCs w:val="20"/>
        </w:rPr>
        <w:t>中國生產力中心</w:t>
      </w:r>
      <w:r w:rsidRPr="00324B16">
        <w:rPr>
          <w:rFonts w:ascii="標楷體" w:eastAsia="標楷體" w:hAnsi="標楷體" w:cs="Times New Roman"/>
          <w:kern w:val="0"/>
          <w:sz w:val="28"/>
          <w:szCs w:val="20"/>
        </w:rPr>
        <w:t>保證</w:t>
      </w:r>
    </w:p>
    <w:p w:rsidR="00324B16" w:rsidRPr="00324B16" w:rsidRDefault="00324B16" w:rsidP="00324B16">
      <w:pPr>
        <w:adjustRightInd w:val="0"/>
        <w:spacing w:before="120" w:after="120" w:line="360" w:lineRule="atLeast"/>
        <w:ind w:firstLine="60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324B16">
        <w:rPr>
          <w:rFonts w:ascii="標楷體" w:eastAsia="標楷體" w:hAnsi="標楷體" w:cs="Times New Roman"/>
          <w:kern w:val="0"/>
          <w:sz w:val="28"/>
          <w:szCs w:val="20"/>
          <w:u w:val="single"/>
        </w:rPr>
        <w:t xml:space="preserve">　</w:t>
      </w:r>
      <w:r w:rsidRPr="00324B16">
        <w:rPr>
          <w:rFonts w:ascii="標楷體" w:eastAsia="標楷體" w:hAnsi="標楷體" w:cs="Times New Roman" w:hint="eastAsia"/>
          <w:kern w:val="0"/>
          <w:sz w:val="28"/>
          <w:szCs w:val="20"/>
          <w:u w:val="single"/>
        </w:rPr>
        <w:t xml:space="preserve">　　　</w:t>
      </w:r>
      <w:r w:rsidRPr="00324B16">
        <w:rPr>
          <w:rFonts w:ascii="標楷體" w:eastAsia="標楷體" w:hAnsi="標楷體" w:cs="Times New Roman"/>
          <w:kern w:val="0"/>
          <w:sz w:val="28"/>
          <w:szCs w:val="20"/>
          <w:u w:val="single"/>
        </w:rPr>
        <w:t>股份有限公司</w:t>
      </w:r>
      <w:r w:rsidRPr="00324B16">
        <w:rPr>
          <w:rFonts w:ascii="標楷體" w:eastAsia="標楷體" w:hAnsi="標楷體" w:cs="Times New Roman"/>
          <w:kern w:val="0"/>
          <w:sz w:val="28"/>
          <w:szCs w:val="20"/>
        </w:rPr>
        <w:t>（以下簡稱被保證人）下列事項：</w:t>
      </w:r>
    </w:p>
    <w:p w:rsidR="00324B16" w:rsidRPr="00324B16" w:rsidRDefault="00324B16" w:rsidP="00324B16">
      <w:pPr>
        <w:numPr>
          <w:ilvl w:val="0"/>
          <w:numId w:val="1"/>
        </w:numPr>
        <w:adjustRightInd w:val="0"/>
        <w:spacing w:before="240" w:line="36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24B16">
        <w:rPr>
          <w:rFonts w:ascii="標楷體" w:eastAsia="標楷體" w:hAnsi="標楷體" w:cs="Times New Roman"/>
          <w:kern w:val="0"/>
          <w:sz w:val="28"/>
          <w:szCs w:val="28"/>
        </w:rPr>
        <w:t>如被保證人違反經濟部</w:t>
      </w:r>
      <w:r w:rsidRPr="00324B16">
        <w:rPr>
          <w:rFonts w:ascii="標楷體" w:eastAsia="標楷體" w:hAnsi="標楷體" w:cs="Times New Roman" w:hint="eastAsia"/>
          <w:kern w:val="0"/>
          <w:sz w:val="28"/>
          <w:szCs w:val="28"/>
        </w:rPr>
        <w:t>產業發展署智慧機械-產業聚落供應鏈數位串流暨AI應用</w:t>
      </w:r>
      <w:r w:rsidRPr="00324B16">
        <w:rPr>
          <w:rFonts w:ascii="標楷體" w:eastAsia="標楷體" w:hAnsi="標楷體" w:cs="Times New Roman"/>
          <w:kern w:val="0"/>
          <w:sz w:val="28"/>
          <w:szCs w:val="28"/>
        </w:rPr>
        <w:t>計畫之「　　計畫」補助契約書規定，致　貴</w:t>
      </w:r>
      <w:r w:rsidRPr="00324B16">
        <w:rPr>
          <w:rFonts w:ascii="標楷體" w:eastAsia="標楷體" w:hAnsi="標楷體" w:cs="Times New Roman" w:hint="eastAsia"/>
          <w:kern w:val="0"/>
          <w:sz w:val="28"/>
          <w:szCs w:val="28"/>
        </w:rPr>
        <w:t>中心</w:t>
      </w:r>
      <w:r w:rsidRPr="00324B16">
        <w:rPr>
          <w:rFonts w:ascii="標楷體" w:eastAsia="標楷體" w:hAnsi="標楷體" w:cs="Times New Roman"/>
          <w:kern w:val="0"/>
          <w:sz w:val="28"/>
          <w:szCs w:val="28"/>
        </w:rPr>
        <w:t>對其解除契約或有其他情事而</w:t>
      </w:r>
      <w:r w:rsidRPr="00324B16">
        <w:rPr>
          <w:rFonts w:ascii="標楷體" w:eastAsia="標楷體" w:hAnsi="標楷體" w:cs="Times New Roman" w:hint="eastAsia"/>
          <w:kern w:val="0"/>
          <w:sz w:val="28"/>
          <w:szCs w:val="28"/>
        </w:rPr>
        <w:t>產</w:t>
      </w:r>
      <w:r w:rsidRPr="00324B16">
        <w:rPr>
          <w:rFonts w:ascii="標楷體" w:eastAsia="標楷體" w:hAnsi="標楷體" w:cs="Times New Roman"/>
          <w:kern w:val="0"/>
          <w:sz w:val="28"/>
          <w:szCs w:val="28"/>
        </w:rPr>
        <w:t>生</w:t>
      </w:r>
      <w:proofErr w:type="gramStart"/>
      <w:r w:rsidRPr="00324B16">
        <w:rPr>
          <w:rFonts w:ascii="標楷體" w:eastAsia="標楷體" w:hAnsi="標楷體" w:cs="Times New Roman"/>
          <w:kern w:val="0"/>
          <w:sz w:val="28"/>
          <w:szCs w:val="28"/>
        </w:rPr>
        <w:t>補助款返還</w:t>
      </w:r>
      <w:proofErr w:type="gramEnd"/>
      <w:r w:rsidRPr="00324B16">
        <w:rPr>
          <w:rFonts w:ascii="標楷體" w:eastAsia="標楷體" w:hAnsi="標楷體" w:cs="Times New Roman"/>
          <w:kern w:val="0"/>
          <w:sz w:val="28"/>
          <w:szCs w:val="28"/>
        </w:rPr>
        <w:t>義務時，保證人於接獲　貴</w:t>
      </w:r>
      <w:r w:rsidRPr="00324B16">
        <w:rPr>
          <w:rFonts w:ascii="標楷體" w:eastAsia="標楷體" w:hAnsi="標楷體" w:cs="Times New Roman" w:hint="eastAsia"/>
          <w:kern w:val="0"/>
          <w:sz w:val="28"/>
          <w:szCs w:val="28"/>
        </w:rPr>
        <w:t>中心</w:t>
      </w:r>
      <w:r w:rsidRPr="00324B16">
        <w:rPr>
          <w:rFonts w:ascii="標楷體" w:eastAsia="標楷體" w:hAnsi="標楷體" w:cs="Times New Roman"/>
          <w:kern w:val="0"/>
          <w:sz w:val="28"/>
          <w:szCs w:val="28"/>
        </w:rPr>
        <w:t>書面通知即代為清償本保證書所列保證金額，貴</w:t>
      </w:r>
      <w:r w:rsidRPr="00324B16">
        <w:rPr>
          <w:rFonts w:ascii="標楷體" w:eastAsia="標楷體" w:hAnsi="標楷體" w:cs="Times New Roman" w:hint="eastAsia"/>
          <w:kern w:val="0"/>
          <w:sz w:val="28"/>
          <w:szCs w:val="28"/>
        </w:rPr>
        <w:t>中心</w:t>
      </w:r>
      <w:r w:rsidRPr="00324B16">
        <w:rPr>
          <w:rFonts w:ascii="標楷體" w:eastAsia="標楷體" w:hAnsi="標楷體" w:cs="Times New Roman"/>
          <w:kern w:val="0"/>
          <w:sz w:val="28"/>
          <w:szCs w:val="28"/>
        </w:rPr>
        <w:t>得自行處理該款，無需經過任何法律或行政程序，本行絕無異議，並</w:t>
      </w:r>
      <w:r w:rsidRPr="00324B16">
        <w:rPr>
          <w:rFonts w:ascii="標楷體" w:eastAsia="標楷體" w:hAnsi="標楷體" w:cs="Times New Roman" w:hint="eastAsia"/>
          <w:kern w:val="0"/>
          <w:sz w:val="28"/>
          <w:szCs w:val="28"/>
        </w:rPr>
        <w:t>抛棄民法第</w:t>
      </w:r>
      <w:r w:rsidRPr="00324B16">
        <w:rPr>
          <w:rFonts w:ascii="標楷體" w:eastAsia="標楷體" w:hAnsi="標楷體" w:cs="Times New Roman"/>
          <w:kern w:val="0"/>
          <w:sz w:val="28"/>
          <w:szCs w:val="28"/>
        </w:rPr>
        <w:t>745</w:t>
      </w:r>
      <w:r w:rsidRPr="00324B16">
        <w:rPr>
          <w:rFonts w:ascii="標楷體" w:eastAsia="標楷體" w:hAnsi="標楷體" w:cs="Times New Roman" w:hint="eastAsia"/>
          <w:kern w:val="0"/>
          <w:sz w:val="28"/>
          <w:szCs w:val="28"/>
        </w:rPr>
        <w:t>條之權利。（保證人之先訴抗辯權）</w:t>
      </w:r>
      <w:r w:rsidRPr="00324B16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324B16" w:rsidRPr="00324B16" w:rsidRDefault="00324B16" w:rsidP="00324B16">
      <w:pPr>
        <w:numPr>
          <w:ilvl w:val="0"/>
          <w:numId w:val="1"/>
        </w:numPr>
        <w:adjustRightInd w:val="0"/>
        <w:spacing w:before="240" w:line="32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24B16">
        <w:rPr>
          <w:rFonts w:ascii="標楷體" w:eastAsia="標楷體" w:hAnsi="標楷體" w:cs="Times New Roman"/>
          <w:kern w:val="0"/>
          <w:sz w:val="28"/>
          <w:szCs w:val="28"/>
        </w:rPr>
        <w:t>本行絕不因任何原因對　貴</w:t>
      </w:r>
      <w:r w:rsidRPr="00324B16">
        <w:rPr>
          <w:rFonts w:ascii="標楷體" w:eastAsia="標楷體" w:hAnsi="標楷體" w:cs="Times New Roman" w:hint="eastAsia"/>
          <w:kern w:val="0"/>
          <w:sz w:val="28"/>
          <w:szCs w:val="28"/>
        </w:rPr>
        <w:t>中心</w:t>
      </w:r>
      <w:r w:rsidRPr="00324B16">
        <w:rPr>
          <w:rFonts w:ascii="標楷體" w:eastAsia="標楷體" w:hAnsi="標楷體" w:cs="Times New Roman"/>
          <w:kern w:val="0"/>
          <w:sz w:val="28"/>
          <w:szCs w:val="28"/>
        </w:rPr>
        <w:t>逕行行使抵銷權。</w:t>
      </w:r>
    </w:p>
    <w:p w:rsidR="00324B16" w:rsidRPr="00324B16" w:rsidRDefault="00324B16" w:rsidP="00324B16">
      <w:pPr>
        <w:numPr>
          <w:ilvl w:val="0"/>
          <w:numId w:val="1"/>
        </w:numPr>
        <w:adjustRightInd w:val="0"/>
        <w:spacing w:before="240" w:line="32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24B16">
        <w:rPr>
          <w:rFonts w:ascii="標楷體" w:eastAsia="標楷體" w:hAnsi="標楷體" w:cs="Times New Roman"/>
          <w:kern w:val="0"/>
          <w:sz w:val="28"/>
          <w:szCs w:val="28"/>
        </w:rPr>
        <w:t>本行所負保證責任於保證書到期時即行解除。</w:t>
      </w:r>
    </w:p>
    <w:p w:rsidR="00324B16" w:rsidRPr="00324B16" w:rsidRDefault="00324B16" w:rsidP="00324B16">
      <w:pPr>
        <w:numPr>
          <w:ilvl w:val="0"/>
          <w:numId w:val="1"/>
        </w:numPr>
        <w:adjustRightInd w:val="0"/>
        <w:spacing w:before="240" w:line="32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24B16">
        <w:rPr>
          <w:rFonts w:ascii="標楷體" w:eastAsia="標楷體" w:hAnsi="標楷體" w:cs="Times New Roman"/>
          <w:kern w:val="0"/>
          <w:sz w:val="28"/>
          <w:szCs w:val="28"/>
        </w:rPr>
        <w:t>本保證書由本行負責人或法定代理人簽署</w:t>
      </w:r>
      <w:r w:rsidRPr="00324B16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Pr="00324B16">
        <w:rPr>
          <w:rFonts w:ascii="標楷體" w:eastAsia="標楷體" w:hAnsi="標楷體" w:cs="Times New Roman"/>
          <w:kern w:val="0"/>
          <w:sz w:val="28"/>
          <w:szCs w:val="28"/>
        </w:rPr>
        <w:t>並加蓋本行印信後生效。</w:t>
      </w:r>
    </w:p>
    <w:p w:rsidR="00324B16" w:rsidRPr="00324B16" w:rsidRDefault="00324B16" w:rsidP="00324B16">
      <w:pPr>
        <w:numPr>
          <w:ilvl w:val="0"/>
          <w:numId w:val="1"/>
        </w:numPr>
        <w:adjustRightInd w:val="0"/>
        <w:spacing w:before="240" w:line="32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24B16">
        <w:rPr>
          <w:rFonts w:ascii="標楷體" w:eastAsia="標楷體" w:hAnsi="標楷體" w:cs="Times New Roman"/>
          <w:kern w:val="0"/>
          <w:sz w:val="28"/>
          <w:szCs w:val="28"/>
        </w:rPr>
        <w:t>保證金額：新</w:t>
      </w:r>
      <w:r w:rsidRPr="00324B16">
        <w:rPr>
          <w:rFonts w:ascii="標楷體" w:eastAsia="標楷體" w:hAnsi="標楷體" w:cs="Times New Roman" w:hint="eastAsia"/>
          <w:kern w:val="0"/>
          <w:sz w:val="28"/>
          <w:szCs w:val="28"/>
        </w:rPr>
        <w:t>臺</w:t>
      </w:r>
      <w:r w:rsidRPr="00324B16">
        <w:rPr>
          <w:rFonts w:ascii="標楷體" w:eastAsia="標楷體" w:hAnsi="標楷體" w:cs="Times New Roman"/>
          <w:kern w:val="0"/>
          <w:sz w:val="28"/>
          <w:szCs w:val="28"/>
        </w:rPr>
        <w:t>幣　　　　　　　　　　　元整。</w:t>
      </w:r>
    </w:p>
    <w:p w:rsidR="00324B16" w:rsidRPr="00324B16" w:rsidRDefault="00324B16" w:rsidP="00324B16">
      <w:pPr>
        <w:numPr>
          <w:ilvl w:val="0"/>
          <w:numId w:val="1"/>
        </w:numPr>
        <w:adjustRightInd w:val="0"/>
        <w:spacing w:before="240" w:line="32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24B16">
        <w:rPr>
          <w:rFonts w:ascii="標楷體" w:eastAsia="標楷體" w:hAnsi="標楷體" w:cs="Times New Roman"/>
          <w:kern w:val="0"/>
          <w:sz w:val="28"/>
          <w:szCs w:val="28"/>
        </w:rPr>
        <w:t>本保證書有效期間：　　年　　月　　日至　　年　　月　　日。</w:t>
      </w:r>
    </w:p>
    <w:p w:rsidR="00324B16" w:rsidRPr="00324B16" w:rsidRDefault="00324B16" w:rsidP="00324B16">
      <w:pPr>
        <w:adjustRightInd w:val="0"/>
        <w:spacing w:before="240" w:line="320" w:lineRule="exact"/>
        <w:ind w:left="567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324B16">
        <w:rPr>
          <w:rFonts w:ascii="標楷體" w:eastAsia="標楷體" w:hAnsi="標楷體" w:cs="Times New Roman" w:hint="eastAsia"/>
          <w:kern w:val="0"/>
          <w:sz w:val="28"/>
          <w:szCs w:val="28"/>
        </w:rPr>
        <w:t>（結束時間為該計畫結束日3個月）</w:t>
      </w:r>
    </w:p>
    <w:p w:rsidR="00324B16" w:rsidRPr="00324B16" w:rsidRDefault="00324B16" w:rsidP="00324B16">
      <w:pPr>
        <w:numPr>
          <w:ilvl w:val="0"/>
          <w:numId w:val="1"/>
        </w:numPr>
        <w:adjustRightInd w:val="0"/>
        <w:spacing w:before="240" w:after="240" w:line="320" w:lineRule="exact"/>
        <w:ind w:left="567" w:hanging="567"/>
        <w:jc w:val="both"/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324B16">
        <w:rPr>
          <w:rFonts w:ascii="標楷體" w:eastAsia="標楷體" w:hAnsi="標楷體" w:cs="Times New Roman"/>
          <w:sz w:val="28"/>
          <w:szCs w:val="28"/>
        </w:rPr>
        <w:t>本保證書</w:t>
      </w:r>
      <w:proofErr w:type="gramStart"/>
      <w:r w:rsidRPr="00324B16">
        <w:rPr>
          <w:rFonts w:ascii="標楷體" w:eastAsia="標楷體" w:hAnsi="標楷體" w:cs="Times New Roman"/>
          <w:sz w:val="28"/>
          <w:szCs w:val="28"/>
        </w:rPr>
        <w:t>正本參份</w:t>
      </w:r>
      <w:proofErr w:type="gramEnd"/>
      <w:r w:rsidRPr="00324B16">
        <w:rPr>
          <w:rFonts w:ascii="標楷體" w:eastAsia="標楷體" w:hAnsi="標楷體" w:cs="Times New Roman"/>
          <w:sz w:val="28"/>
          <w:szCs w:val="28"/>
        </w:rPr>
        <w:t>，正本分存本行、被保證人及財團法人</w:t>
      </w:r>
      <w:r w:rsidRPr="00324B16">
        <w:rPr>
          <w:rFonts w:ascii="標楷體" w:eastAsia="標楷體" w:hAnsi="標楷體" w:cs="Times New Roman" w:hint="eastAsia"/>
          <w:sz w:val="28"/>
          <w:szCs w:val="28"/>
        </w:rPr>
        <w:t>中國生產力中心</w:t>
      </w:r>
      <w:proofErr w:type="gramStart"/>
      <w:r w:rsidRPr="00324B16">
        <w:rPr>
          <w:rFonts w:ascii="標楷體" w:eastAsia="標楷體" w:hAnsi="標楷體" w:cs="Times New Roman"/>
          <w:sz w:val="28"/>
          <w:szCs w:val="28"/>
        </w:rPr>
        <w:t>各壹份</w:t>
      </w:r>
      <w:proofErr w:type="gramEnd"/>
      <w:r w:rsidRPr="00324B16">
        <w:rPr>
          <w:rFonts w:ascii="標楷體" w:eastAsia="標楷體" w:hAnsi="標楷體" w:cs="Times New Roman"/>
          <w:sz w:val="28"/>
          <w:szCs w:val="28"/>
        </w:rPr>
        <w:t>。</w:t>
      </w:r>
    </w:p>
    <w:p w:rsidR="00324B16" w:rsidRPr="00324B16" w:rsidRDefault="00324B16" w:rsidP="00324B16">
      <w:pPr>
        <w:adjustRightInd w:val="0"/>
        <w:spacing w:before="120" w:after="120" w:line="360" w:lineRule="atLeast"/>
        <w:ind w:firstLine="1202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324B16">
        <w:rPr>
          <w:rFonts w:ascii="標楷體" w:eastAsia="標楷體" w:hAnsi="標楷體" w:cs="Times New Roman"/>
          <w:kern w:val="0"/>
          <w:sz w:val="28"/>
          <w:szCs w:val="20"/>
        </w:rPr>
        <w:t>此致</w:t>
      </w:r>
    </w:p>
    <w:p w:rsidR="00324B16" w:rsidRPr="00324B16" w:rsidRDefault="00324B16" w:rsidP="00324B16">
      <w:pPr>
        <w:adjustRightInd w:val="0"/>
        <w:spacing w:before="120" w:after="120" w:line="360" w:lineRule="atLeas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324B16">
        <w:rPr>
          <w:rFonts w:ascii="標楷體" w:eastAsia="標楷體" w:hAnsi="標楷體" w:cs="Times New Roman"/>
          <w:kern w:val="0"/>
          <w:sz w:val="28"/>
          <w:szCs w:val="20"/>
        </w:rPr>
        <w:t>財團法人</w:t>
      </w:r>
      <w:r w:rsidRPr="00324B16">
        <w:rPr>
          <w:rFonts w:ascii="標楷體" w:eastAsia="標楷體" w:hAnsi="標楷體" w:cs="Times New Roman" w:hint="eastAsia"/>
          <w:kern w:val="0"/>
          <w:sz w:val="28"/>
          <w:szCs w:val="20"/>
        </w:rPr>
        <w:t>中國生產力中心</w:t>
      </w:r>
    </w:p>
    <w:p w:rsidR="00324B16" w:rsidRPr="00324B16" w:rsidRDefault="00324B16" w:rsidP="00324B16">
      <w:pPr>
        <w:adjustRightInd w:val="0"/>
        <w:spacing w:before="120" w:after="120" w:line="360" w:lineRule="atLeast"/>
        <w:ind w:firstLine="408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</w:p>
    <w:p w:rsidR="00324B16" w:rsidRPr="00324B16" w:rsidRDefault="00324B16" w:rsidP="00324B16">
      <w:pPr>
        <w:adjustRightInd w:val="0"/>
        <w:spacing w:before="120" w:after="120" w:line="360" w:lineRule="atLeast"/>
        <w:ind w:firstLine="408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324B16">
        <w:rPr>
          <w:rFonts w:ascii="標楷體" w:eastAsia="標楷體" w:hAnsi="標楷體" w:cs="Times New Roman"/>
          <w:kern w:val="0"/>
          <w:sz w:val="28"/>
          <w:szCs w:val="20"/>
        </w:rPr>
        <w:t>立保證書人</w:t>
      </w:r>
    </w:p>
    <w:p w:rsidR="00324B16" w:rsidRPr="00324B16" w:rsidRDefault="00324B16" w:rsidP="00324B16">
      <w:pPr>
        <w:adjustRightInd w:val="0"/>
        <w:spacing w:before="120" w:after="120" w:line="360" w:lineRule="atLeast"/>
        <w:ind w:firstLine="4080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</w:p>
    <w:p w:rsidR="00B91E3D" w:rsidRDefault="00324B16" w:rsidP="00324B16">
      <w:pPr>
        <w:jc w:val="right"/>
      </w:pPr>
      <w:r w:rsidRPr="00324B16">
        <w:rPr>
          <w:rFonts w:ascii="標楷體" w:eastAsia="標楷體" w:hAnsi="標楷體" w:cs="Times New Roman"/>
          <w:kern w:val="0"/>
          <w:sz w:val="28"/>
          <w:szCs w:val="20"/>
        </w:rPr>
        <w:t xml:space="preserve">中　華　民　國　　</w:t>
      </w:r>
      <w:r w:rsidRPr="00324B16">
        <w:rPr>
          <w:rFonts w:ascii="標楷體" w:eastAsia="標楷體" w:hAnsi="標楷體" w:cs="Times New Roman" w:hint="eastAsia"/>
          <w:kern w:val="0"/>
          <w:sz w:val="28"/>
          <w:szCs w:val="20"/>
        </w:rPr>
        <w:t xml:space="preserve">　</w:t>
      </w:r>
      <w:r w:rsidRPr="00324B16">
        <w:rPr>
          <w:rFonts w:ascii="標楷體" w:eastAsia="標楷體" w:hAnsi="標楷體" w:cs="Times New Roman"/>
          <w:kern w:val="0"/>
          <w:sz w:val="28"/>
          <w:szCs w:val="20"/>
        </w:rPr>
        <w:t xml:space="preserve">　年　　月</w:t>
      </w:r>
    </w:p>
    <w:sectPr w:rsidR="00B91E3D" w:rsidSect="00324B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651"/>
    <w:multiLevelType w:val="hybridMultilevel"/>
    <w:tmpl w:val="6ACA349C"/>
    <w:lvl w:ilvl="0" w:tplc="C33EDCB0">
      <w:start w:val="1"/>
      <w:numFmt w:val="taiwaneseCountingThousand"/>
      <w:lvlText w:val="附件%1"/>
      <w:lvlJc w:val="left"/>
      <w:pPr>
        <w:ind w:left="764" w:hanging="480"/>
      </w:pPr>
      <w:rPr>
        <w:rFonts w:ascii="標楷體" w:eastAsia="標楷體" w:hAnsi="標楷體" w:hint="eastAsia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" w15:restartNumberingAfterBreak="0">
    <w:nsid w:val="39907740"/>
    <w:multiLevelType w:val="hybridMultilevel"/>
    <w:tmpl w:val="A9DE3F5A"/>
    <w:lvl w:ilvl="0" w:tplc="C09E04E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16"/>
    <w:rsid w:val="00324B16"/>
    <w:rsid w:val="003641DE"/>
    <w:rsid w:val="0042768D"/>
    <w:rsid w:val="00B27B2C"/>
    <w:rsid w:val="00B91E3D"/>
    <w:rsid w:val="00C91690"/>
    <w:rsid w:val="00DC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1972"/>
  <w15:chartTrackingRefBased/>
  <w15:docId w15:val="{EE96379B-4AD0-4D3D-AB91-2A765657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>CPC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03480李品宸</dc:creator>
  <cp:keywords/>
  <dc:description/>
  <cp:lastModifiedBy>03480李品宸</cp:lastModifiedBy>
  <cp:revision>3</cp:revision>
  <dcterms:created xsi:type="dcterms:W3CDTF">2024-07-23T07:45:00Z</dcterms:created>
  <dcterms:modified xsi:type="dcterms:W3CDTF">2024-07-31T06:48:00Z</dcterms:modified>
</cp:coreProperties>
</file>